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827F6" w14:textId="1EDD0BFB" w:rsidR="00C32DCD" w:rsidRDefault="00C32DCD" w:rsidP="00C32DCD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Zarządzenie </w:t>
      </w:r>
      <w:r w:rsidR="008B53CF">
        <w:rPr>
          <w:b/>
          <w:bCs/>
        </w:rPr>
        <w:t>nr. 161/VI/2025</w:t>
      </w:r>
    </w:p>
    <w:p w14:paraId="6721EECB" w14:textId="77777777" w:rsidR="00C32DCD" w:rsidRDefault="00C32DCD" w:rsidP="00C32DCD">
      <w:pPr>
        <w:spacing w:line="360" w:lineRule="auto"/>
        <w:jc w:val="center"/>
      </w:pPr>
      <w:r>
        <w:t>Wójta Gminy Szemud</w:t>
      </w:r>
    </w:p>
    <w:p w14:paraId="0030C71F" w14:textId="455FEC63" w:rsidR="00C32DCD" w:rsidRDefault="00C32DCD" w:rsidP="002939F6">
      <w:pPr>
        <w:spacing w:line="360" w:lineRule="auto"/>
        <w:jc w:val="center"/>
      </w:pPr>
      <w:r>
        <w:t>z dnia 10 stycznia 2025 r.</w:t>
      </w:r>
    </w:p>
    <w:p w14:paraId="6E086C46" w14:textId="77777777" w:rsidR="002939F6" w:rsidRDefault="002939F6" w:rsidP="002939F6">
      <w:pPr>
        <w:spacing w:line="360" w:lineRule="auto"/>
        <w:jc w:val="center"/>
      </w:pPr>
    </w:p>
    <w:p w14:paraId="6A53B0B3" w14:textId="77777777" w:rsidR="00C32DCD" w:rsidRDefault="00C32DCD" w:rsidP="00C32DCD">
      <w:pPr>
        <w:spacing w:line="360" w:lineRule="auto"/>
        <w:jc w:val="center"/>
      </w:pPr>
      <w:r>
        <w:rPr>
          <w:b/>
          <w:bCs/>
        </w:rPr>
        <w:t>w sprawie ustalenia stawki czynszu za najem dwóch lokalów użytkowych znajdujących się w budynku komunalnym Gminy Szemud w Kielnie ul. Oliwska 85, Gmina Szemud, stanowiącego własność Gminy Szemud</w:t>
      </w:r>
    </w:p>
    <w:p w14:paraId="71FB42BD" w14:textId="77777777" w:rsidR="00C32DCD" w:rsidRDefault="00C32DCD" w:rsidP="00C32DCD">
      <w:pPr>
        <w:spacing w:line="360" w:lineRule="auto"/>
        <w:jc w:val="both"/>
      </w:pPr>
    </w:p>
    <w:p w14:paraId="531EFCEB" w14:textId="4B311212" w:rsidR="00C32DCD" w:rsidRDefault="00C32DCD" w:rsidP="00C32DCD">
      <w:pPr>
        <w:spacing w:line="360" w:lineRule="auto"/>
        <w:jc w:val="both"/>
        <w:rPr>
          <w:b/>
          <w:bCs/>
        </w:rPr>
      </w:pPr>
      <w:r>
        <w:tab/>
        <w:t>Na podstawie art. 30 ust. 2 pkt. 3 ustawy z dnia 8 marca 1990 r. o samorządzie gminnym (t.j. Dz. U. z 2024 r. poz. 1465 z późn. zm.) w związku z art. 13 ust. 1 ustawy z dnia 21 sierpnia 1997 r. o gospodarce nieruchomościami (t.j. Dz. U. z 2024 r. poz. 1145, z późn. zm. )</w:t>
      </w:r>
    </w:p>
    <w:p w14:paraId="66D99497" w14:textId="77777777" w:rsidR="00C32DCD" w:rsidRDefault="00C32DCD" w:rsidP="00C32DCD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Wójt Gminy Szemud </w:t>
      </w:r>
    </w:p>
    <w:p w14:paraId="44266129" w14:textId="77777777" w:rsidR="00C32DCD" w:rsidRDefault="00C32DCD" w:rsidP="00C32DCD">
      <w:pPr>
        <w:spacing w:line="360" w:lineRule="auto"/>
        <w:jc w:val="center"/>
        <w:rPr>
          <w:b/>
          <w:bCs/>
        </w:rPr>
      </w:pPr>
      <w:r>
        <w:rPr>
          <w:b/>
          <w:bCs/>
        </w:rPr>
        <w:t>zarządza, co następuje:</w:t>
      </w:r>
    </w:p>
    <w:p w14:paraId="7F4546F2" w14:textId="77777777" w:rsidR="002939F6" w:rsidRDefault="002939F6" w:rsidP="00C32DCD">
      <w:pPr>
        <w:spacing w:line="360" w:lineRule="auto"/>
        <w:jc w:val="center"/>
        <w:rPr>
          <w:b/>
          <w:bCs/>
        </w:rPr>
      </w:pPr>
    </w:p>
    <w:p w14:paraId="0F6A48D9" w14:textId="77777777" w:rsidR="00C32DCD" w:rsidRDefault="00C32DCD" w:rsidP="00C32DCD">
      <w:pPr>
        <w:spacing w:line="360" w:lineRule="auto"/>
        <w:jc w:val="center"/>
      </w:pPr>
      <w:r>
        <w:rPr>
          <w:b/>
          <w:bCs/>
        </w:rPr>
        <w:t>§ 1</w:t>
      </w:r>
    </w:p>
    <w:p w14:paraId="7B797655" w14:textId="77777777" w:rsidR="00C32DCD" w:rsidRDefault="00C32DCD" w:rsidP="00C32DCD">
      <w:pPr>
        <w:spacing w:line="360" w:lineRule="auto"/>
        <w:jc w:val="both"/>
        <w:rPr>
          <w:rFonts w:eastAsia="Calibri"/>
          <w:lang w:eastAsia="en-US"/>
        </w:rPr>
      </w:pPr>
      <w:r>
        <w:t xml:space="preserve">1. Ustalam stawkę czynszu najmu za najem lokalu użytkowego nr 1, znajdującego się w budynku </w:t>
      </w:r>
      <w:r>
        <w:rPr>
          <w:rFonts w:cs="Calibri"/>
          <w:b/>
          <w:bCs/>
        </w:rPr>
        <w:t xml:space="preserve">komunalnym Gminy Szemud w Kielnie ul. Oliwska 85, gmina Szemud </w:t>
      </w:r>
      <w:r>
        <w:rPr>
          <w:rFonts w:cs="Calibri"/>
        </w:rPr>
        <w:t>(obręb Kielno, działka: 82/45) z przeznaczeniem na prowadzenie kiosku:</w:t>
      </w:r>
    </w:p>
    <w:p w14:paraId="7DBDA259" w14:textId="00324EEC" w:rsidR="00C32DCD" w:rsidRDefault="00C32DCD" w:rsidP="00C32DCD">
      <w:pPr>
        <w:suppressAutoHyphens w:val="0"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- 790,00 zł (</w:t>
      </w:r>
      <w:r w:rsidR="008B53CF">
        <w:rPr>
          <w:rFonts w:eastAsia="Calibri"/>
          <w:lang w:eastAsia="en-US"/>
        </w:rPr>
        <w:t>siedemset dziewięćdziesiąt</w:t>
      </w:r>
      <w:r>
        <w:rPr>
          <w:rFonts w:eastAsia="Calibri"/>
          <w:lang w:eastAsia="en-US"/>
        </w:rPr>
        <w:t>)</w:t>
      </w:r>
      <w:r>
        <w:rPr>
          <w:rFonts w:eastAsia="Calibri"/>
          <w:color w:val="C00000"/>
          <w:lang w:eastAsia="en-US"/>
        </w:rPr>
        <w:t xml:space="preserve"> </w:t>
      </w:r>
      <w:r>
        <w:rPr>
          <w:rFonts w:eastAsia="Calibri"/>
          <w:lang w:eastAsia="en-US"/>
        </w:rPr>
        <w:t>netto za każdy miesiąc – w okresie od 01.02.2025r. do 31.01.2028r.</w:t>
      </w:r>
    </w:p>
    <w:p w14:paraId="6F0A19C1" w14:textId="77777777" w:rsidR="00C32DCD" w:rsidRDefault="00C32DCD" w:rsidP="00C32DCD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oraz</w:t>
      </w:r>
    </w:p>
    <w:p w14:paraId="718AF0D4" w14:textId="77777777" w:rsidR="00C32DCD" w:rsidRDefault="00C32DCD" w:rsidP="00C32DCD">
      <w:pPr>
        <w:spacing w:line="360" w:lineRule="auto"/>
        <w:jc w:val="both"/>
        <w:rPr>
          <w:rFonts w:eastAsia="Calibri"/>
          <w:lang w:eastAsia="en-US"/>
        </w:rPr>
      </w:pPr>
      <w:r>
        <w:t xml:space="preserve">2. Ustalam stawkę czynszu najmu za najem lokalu użytkowego nr 2, znajdującego się w budynku </w:t>
      </w:r>
      <w:r>
        <w:rPr>
          <w:rFonts w:cs="Calibri"/>
          <w:b/>
          <w:bCs/>
        </w:rPr>
        <w:t xml:space="preserve">komunalnym Gminy Szemud w Kielnie ul. Oliwska 85, gmina Szemud </w:t>
      </w:r>
      <w:r>
        <w:rPr>
          <w:rFonts w:cs="Calibri"/>
        </w:rPr>
        <w:t>(obręb Kielno, działka: 82/45) z przeznaczeniem na prowadzenie agencji pocztowej:</w:t>
      </w:r>
    </w:p>
    <w:p w14:paraId="67E04278" w14:textId="5183B913" w:rsidR="00C32DCD" w:rsidRPr="002939F6" w:rsidRDefault="00C32DCD" w:rsidP="002939F6">
      <w:pPr>
        <w:suppressAutoHyphens w:val="0"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- 890,00 zł (</w:t>
      </w:r>
      <w:r w:rsidR="00807FD9">
        <w:rPr>
          <w:rFonts w:eastAsia="Calibri"/>
          <w:lang w:eastAsia="en-US"/>
        </w:rPr>
        <w:t xml:space="preserve">osiemset </w:t>
      </w:r>
      <w:proofErr w:type="spellStart"/>
      <w:r w:rsidR="00807FD9">
        <w:rPr>
          <w:rFonts w:eastAsia="Calibri"/>
          <w:lang w:eastAsia="en-US"/>
        </w:rPr>
        <w:t>dziesięćdziesiąt</w:t>
      </w:r>
      <w:proofErr w:type="spellEnd"/>
      <w:r>
        <w:rPr>
          <w:rFonts w:eastAsia="Calibri"/>
          <w:lang w:eastAsia="en-US"/>
        </w:rPr>
        <w:t>)</w:t>
      </w:r>
      <w:r>
        <w:rPr>
          <w:rFonts w:eastAsia="Calibri"/>
          <w:color w:val="C00000"/>
          <w:lang w:eastAsia="en-US"/>
        </w:rPr>
        <w:t xml:space="preserve"> </w:t>
      </w:r>
      <w:r>
        <w:rPr>
          <w:rFonts w:eastAsia="Calibri"/>
          <w:lang w:eastAsia="en-US"/>
        </w:rPr>
        <w:t>netto za każdy miesiąc – w okresie od 01.02.2025r. do 31.01.2028r.</w:t>
      </w:r>
    </w:p>
    <w:p w14:paraId="2162E769" w14:textId="77777777" w:rsidR="00C32DCD" w:rsidRDefault="00C32DCD" w:rsidP="00C32DCD">
      <w:pPr>
        <w:spacing w:line="360" w:lineRule="auto"/>
        <w:jc w:val="center"/>
        <w:rPr>
          <w:rFonts w:cs="Calibri"/>
        </w:rPr>
      </w:pPr>
      <w:r>
        <w:rPr>
          <w:b/>
          <w:bCs/>
        </w:rPr>
        <w:t>§ 2</w:t>
      </w:r>
    </w:p>
    <w:p w14:paraId="6A547D9C" w14:textId="77777777" w:rsidR="00C32DCD" w:rsidRDefault="00C32DCD" w:rsidP="00C32DCD">
      <w:pPr>
        <w:spacing w:line="360" w:lineRule="auto"/>
        <w:jc w:val="both"/>
      </w:pPr>
      <w:r>
        <w:rPr>
          <w:rFonts w:cs="Calibri"/>
        </w:rPr>
        <w:t xml:space="preserve">1.Przedmiot najmu usytuowany jest na parterze budynku i posiada </w:t>
      </w:r>
      <w:r>
        <w:rPr>
          <w:rFonts w:cs="Calibri"/>
          <w:b/>
          <w:bCs/>
        </w:rPr>
        <w:t xml:space="preserve">łączną powierzchnię </w:t>
      </w:r>
      <w:r>
        <w:rPr>
          <w:b/>
          <w:bCs/>
        </w:rPr>
        <w:t>użytkową  16,99 m</w:t>
      </w:r>
      <w:r>
        <w:rPr>
          <w:b/>
          <w:bCs/>
          <w:vertAlign w:val="superscript"/>
        </w:rPr>
        <w:t>2</w:t>
      </w:r>
      <w:r>
        <w:t xml:space="preserve"> obejmującą:</w:t>
      </w:r>
    </w:p>
    <w:p w14:paraId="4663BB0A" w14:textId="77777777" w:rsidR="00C32DCD" w:rsidRDefault="00C32DCD" w:rsidP="00ED3BD0">
      <w:pPr>
        <w:pStyle w:val="Akapitzlist"/>
        <w:spacing w:after="0" w:line="36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pomieszczenie kiosk-u  0/11</w:t>
      </w:r>
      <w:r w:rsidR="00ED3BD0">
        <w:rPr>
          <w:rFonts w:ascii="Times New Roman" w:hAnsi="Times New Roman"/>
          <w:sz w:val="24"/>
          <w:szCs w:val="24"/>
        </w:rPr>
        <w:t xml:space="preserve"> – 16</w:t>
      </w:r>
      <w:r>
        <w:rPr>
          <w:rFonts w:ascii="Times New Roman" w:hAnsi="Times New Roman"/>
          <w:sz w:val="24"/>
          <w:szCs w:val="24"/>
        </w:rPr>
        <w:t>,</w:t>
      </w:r>
      <w:r w:rsidR="00ED3BD0">
        <w:rPr>
          <w:rFonts w:ascii="Times New Roman" w:hAnsi="Times New Roman"/>
          <w:sz w:val="24"/>
          <w:szCs w:val="24"/>
        </w:rPr>
        <w:t>99</w:t>
      </w:r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</w:t>
      </w:r>
    </w:p>
    <w:p w14:paraId="7B0B41A6" w14:textId="77777777" w:rsidR="00C32DCD" w:rsidRDefault="00C32DCD" w:rsidP="00C32DCD">
      <w:pPr>
        <w:pStyle w:val="Akapitzlist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dodatkowo do dyspozycji Najemcy będzie tzw. </w:t>
      </w:r>
      <w:r>
        <w:rPr>
          <w:rFonts w:ascii="Times New Roman" w:hAnsi="Times New Roman"/>
          <w:b/>
          <w:bCs/>
          <w:sz w:val="24"/>
          <w:szCs w:val="24"/>
        </w:rPr>
        <w:t>część wspólna o powierzchni 12,52 m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obejmującą pomieszczenia: </w:t>
      </w:r>
    </w:p>
    <w:p w14:paraId="79E28765" w14:textId="77777777" w:rsidR="00C32DCD" w:rsidRDefault="00C32DCD" w:rsidP="00C32DCD">
      <w:pPr>
        <w:pStyle w:val="Akapitzlist"/>
        <w:spacing w:after="0" w:line="36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komunikacja 0/10 – 5,07m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027124E8" w14:textId="77777777" w:rsidR="00C32DCD" w:rsidRDefault="00C32DCD" w:rsidP="00C32DCD">
      <w:pPr>
        <w:pStyle w:val="Akapitzlist"/>
        <w:spacing w:after="0" w:line="36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aneks jadalny 0/12 – 4,91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</w:t>
      </w:r>
    </w:p>
    <w:p w14:paraId="49A18B75" w14:textId="77777777" w:rsidR="00C32DCD" w:rsidRDefault="00C32DCD" w:rsidP="00C32DCD">
      <w:pPr>
        <w:pStyle w:val="Akapitzlist"/>
        <w:spacing w:after="0" w:line="36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WC 0/13 – 2,54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14:paraId="556FE3AB" w14:textId="77777777" w:rsidR="00C32DCD" w:rsidRDefault="00C32DCD" w:rsidP="00C32DCD">
      <w:pPr>
        <w:spacing w:line="360" w:lineRule="auto"/>
        <w:jc w:val="both"/>
      </w:pPr>
      <w:r>
        <w:t>2.</w:t>
      </w:r>
      <w:r w:rsidRPr="00C32DCD">
        <w:rPr>
          <w:rFonts w:cs="Calibri"/>
        </w:rPr>
        <w:t xml:space="preserve"> </w:t>
      </w:r>
      <w:r>
        <w:rPr>
          <w:rFonts w:cs="Calibri"/>
        </w:rPr>
        <w:t xml:space="preserve">Przedmiot najmu usytuowany jest na parterze budynku i posiada </w:t>
      </w:r>
      <w:r>
        <w:rPr>
          <w:rFonts w:cs="Calibri"/>
          <w:b/>
          <w:bCs/>
        </w:rPr>
        <w:t xml:space="preserve">łączną powierzchnię </w:t>
      </w:r>
      <w:r>
        <w:rPr>
          <w:b/>
          <w:bCs/>
        </w:rPr>
        <w:t>użytkową  37,34 m</w:t>
      </w:r>
      <w:r>
        <w:rPr>
          <w:b/>
          <w:bCs/>
          <w:vertAlign w:val="superscript"/>
        </w:rPr>
        <w:t>2</w:t>
      </w:r>
      <w:r>
        <w:t xml:space="preserve"> obejmującą:</w:t>
      </w:r>
    </w:p>
    <w:p w14:paraId="407DF1A3" w14:textId="77777777" w:rsidR="00C32DCD" w:rsidRDefault="00C32DCD" w:rsidP="00C32DCD">
      <w:pPr>
        <w:pStyle w:val="Akapitzlist"/>
        <w:spacing w:after="0" w:line="36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pomieszczenie poczty 0/14 – 15,53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</w:t>
      </w:r>
    </w:p>
    <w:p w14:paraId="3AABBDE0" w14:textId="77777777" w:rsidR="00C32DCD" w:rsidRDefault="00C32DCD" w:rsidP="00C32DCD">
      <w:pPr>
        <w:pStyle w:val="Akapitzlist"/>
        <w:spacing w:after="0" w:line="36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pomieszczenie pomocnicze 0/15 – 13,48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69A01509" w14:textId="77777777" w:rsidR="00C32DCD" w:rsidRDefault="00C32DCD" w:rsidP="00C32DCD">
      <w:pPr>
        <w:pStyle w:val="Akapitzlist"/>
        <w:spacing w:after="0" w:line="36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pomieszczenie pomocnicze 0/16 – 8,33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</w:t>
      </w:r>
    </w:p>
    <w:p w14:paraId="3D53F23B" w14:textId="77777777" w:rsidR="00C32DCD" w:rsidRDefault="00C32DCD" w:rsidP="00C32DCD">
      <w:pPr>
        <w:pStyle w:val="Akapitzlist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dodatkowo do dyspozycji Najemcy będzie tzw. </w:t>
      </w:r>
      <w:r>
        <w:rPr>
          <w:rFonts w:ascii="Times New Roman" w:hAnsi="Times New Roman"/>
          <w:b/>
          <w:bCs/>
          <w:sz w:val="24"/>
          <w:szCs w:val="24"/>
        </w:rPr>
        <w:t>część wspólna o powierzchni 12,52 m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obejmującą pomieszczenia: </w:t>
      </w:r>
    </w:p>
    <w:p w14:paraId="588093DB" w14:textId="77777777" w:rsidR="00C32DCD" w:rsidRDefault="00C32DCD" w:rsidP="00C32DCD">
      <w:pPr>
        <w:pStyle w:val="Akapitzlist"/>
        <w:spacing w:after="0" w:line="36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komunikacja 0/10 – 5,07m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57B50AE7" w14:textId="77777777" w:rsidR="00C32DCD" w:rsidRDefault="00C32DCD" w:rsidP="00C32DCD">
      <w:pPr>
        <w:pStyle w:val="Akapitzlist"/>
        <w:spacing w:after="0" w:line="36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aneks jadalny 0/12 – 4,91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</w:t>
      </w:r>
    </w:p>
    <w:p w14:paraId="062DEFE6" w14:textId="513D57BD" w:rsidR="00ED3BD0" w:rsidRPr="002939F6" w:rsidRDefault="00C32DCD" w:rsidP="002939F6">
      <w:pPr>
        <w:pStyle w:val="Akapitzlist"/>
        <w:spacing w:after="0" w:line="36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WC 0/13 – 2,54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14:paraId="2B58F351" w14:textId="77777777" w:rsidR="00C32DCD" w:rsidRDefault="00C32DCD" w:rsidP="00C32DCD">
      <w:pPr>
        <w:pStyle w:val="Tekstpodstawowy"/>
        <w:spacing w:line="360" w:lineRule="auto"/>
        <w:jc w:val="center"/>
      </w:pPr>
      <w:r>
        <w:rPr>
          <w:b/>
          <w:bCs/>
        </w:rPr>
        <w:t>§ 3</w:t>
      </w:r>
    </w:p>
    <w:p w14:paraId="28E2C2CB" w14:textId="395BC076" w:rsidR="00C32DCD" w:rsidRDefault="00C32DCD" w:rsidP="002939F6">
      <w:pPr>
        <w:pStyle w:val="Tekstpodstawowy"/>
        <w:spacing w:line="360" w:lineRule="auto"/>
        <w:jc w:val="both"/>
        <w:rPr>
          <w:b/>
          <w:bCs/>
        </w:rPr>
      </w:pPr>
      <w:r>
        <w:t>Do stawki czynszu określonej w § 1 zostanie doliczony podatek VAT,  według stawki procentowej obowiązującej w dniu wystawienia faktury zgodnie z przepisami ustawy z dnia 11 marca 2004 r. o podatku od towarów i usług (</w:t>
      </w:r>
      <w:r w:rsidR="00ED3BD0">
        <w:t>t.j. Dz. U. z 2024 r. poz. 361 z późn. zm.</w:t>
      </w:r>
      <w:r>
        <w:t>.)</w:t>
      </w:r>
    </w:p>
    <w:p w14:paraId="1E57A4C3" w14:textId="77777777" w:rsidR="00C32DCD" w:rsidRDefault="00C32DCD" w:rsidP="00C32DCD">
      <w:pPr>
        <w:spacing w:line="360" w:lineRule="auto"/>
        <w:jc w:val="center"/>
      </w:pPr>
      <w:r>
        <w:rPr>
          <w:b/>
          <w:bCs/>
        </w:rPr>
        <w:t>§ 4</w:t>
      </w:r>
    </w:p>
    <w:p w14:paraId="23589D77" w14:textId="77777777" w:rsidR="00C32DCD" w:rsidRDefault="00C32DCD" w:rsidP="00C32DCD">
      <w:pPr>
        <w:spacing w:line="360" w:lineRule="auto"/>
      </w:pPr>
      <w:r>
        <w:t>Zarządzenie wchodzi w życie z dniem podpisania.</w:t>
      </w:r>
    </w:p>
    <w:p w14:paraId="199DA2CB" w14:textId="77777777" w:rsidR="00C32DCD" w:rsidRDefault="00C32DCD" w:rsidP="00C32DCD">
      <w:pPr>
        <w:spacing w:line="360" w:lineRule="auto"/>
        <w:jc w:val="both"/>
      </w:pPr>
    </w:p>
    <w:p w14:paraId="4F7B00F0" w14:textId="77777777" w:rsidR="00417754" w:rsidRDefault="00417754"/>
    <w:sectPr w:rsidR="00417754">
      <w:footerReference w:type="default" r:id="rId6"/>
      <w:footerReference w:type="first" r:id="rId7"/>
      <w:pgSz w:w="11906" w:h="16838"/>
      <w:pgMar w:top="915" w:right="1417" w:bottom="1977" w:left="1417" w:header="708" w:footer="141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0689D" w14:textId="77777777" w:rsidR="00807FD9" w:rsidRDefault="00807FD9">
      <w:r>
        <w:separator/>
      </w:r>
    </w:p>
  </w:endnote>
  <w:endnote w:type="continuationSeparator" w:id="0">
    <w:p w14:paraId="0C7BE5D2" w14:textId="77777777" w:rsidR="00807FD9" w:rsidRDefault="0080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A2E01" w14:textId="77777777" w:rsidR="00807FD9" w:rsidRDefault="00ED3BD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32BF" w14:textId="77777777" w:rsidR="00807FD9" w:rsidRDefault="00807F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CEA5D" w14:textId="77777777" w:rsidR="00807FD9" w:rsidRDefault="00807FD9">
      <w:r>
        <w:separator/>
      </w:r>
    </w:p>
  </w:footnote>
  <w:footnote w:type="continuationSeparator" w:id="0">
    <w:p w14:paraId="44565C51" w14:textId="77777777" w:rsidR="00807FD9" w:rsidRDefault="00807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DCD"/>
    <w:rsid w:val="002939F6"/>
    <w:rsid w:val="00417754"/>
    <w:rsid w:val="00807FD9"/>
    <w:rsid w:val="008B53CF"/>
    <w:rsid w:val="00C32DCD"/>
    <w:rsid w:val="00CA65CC"/>
    <w:rsid w:val="00DC21BC"/>
    <w:rsid w:val="00ED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D383"/>
  <w15:docId w15:val="{48588D34-AAE3-4F68-B2A4-432C5F29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D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32DC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32D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C32DCD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rsid w:val="00C32DCD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32DC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p.borkacka</dc:creator>
  <cp:lastModifiedBy>slech</cp:lastModifiedBy>
  <cp:revision>3</cp:revision>
  <cp:lastPrinted>2025-01-10T07:04:00Z</cp:lastPrinted>
  <dcterms:created xsi:type="dcterms:W3CDTF">2024-12-20T07:53:00Z</dcterms:created>
  <dcterms:modified xsi:type="dcterms:W3CDTF">2025-01-10T08:53:00Z</dcterms:modified>
</cp:coreProperties>
</file>